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D3" w:rsidRDefault="000611D3" w:rsidP="009F57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9F57A4" w:rsidRPr="003961C7" w:rsidRDefault="009F57A4" w:rsidP="009F57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Диагностический инструментарий</w:t>
      </w:r>
    </w:p>
    <w:p w:rsidR="009F57A4" w:rsidRPr="003961C7" w:rsidRDefault="009F57A4" w:rsidP="009F5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Проверка качества знаний, умений и навыков, воспитанников по программе «Познавательное развитие» проводиться на основе разработанных  диагностирующих материалов.</w:t>
      </w:r>
    </w:p>
    <w:p w:rsidR="009F57A4" w:rsidRPr="003961C7" w:rsidRDefault="009F57A4" w:rsidP="009F57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         Предлагаемый протокол дефектологического обследования и его оценка включают в себя исследование различных сторон познавательной сферы и в целом поведения ребенка.   Диагностические задания (мониторинг) направлены на определение промежуточных результатов освоения детьми  программы. Полученные результаты заносятся в диагностическую карту. </w:t>
      </w:r>
    </w:p>
    <w:p w:rsidR="009F57A4" w:rsidRPr="003961C7" w:rsidRDefault="009F57A4" w:rsidP="009F57A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iCs/>
          <w:sz w:val="24"/>
          <w:szCs w:val="24"/>
        </w:rPr>
        <w:t>Качественная оценка деятельности воспитанников проходит по трем уровням  освоения программы</w:t>
      </w:r>
      <w:proofErr w:type="gramStart"/>
      <w:r w:rsidRPr="003961C7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9F57A4" w:rsidRPr="003961C7" w:rsidRDefault="009F57A4" w:rsidP="009F57A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1C7">
        <w:rPr>
          <w:rFonts w:ascii="Times New Roman" w:hAnsi="Times New Roman" w:cs="Times New Roman"/>
          <w:iCs/>
          <w:sz w:val="24"/>
          <w:szCs w:val="24"/>
        </w:rPr>
        <w:t xml:space="preserve">«В»- </w:t>
      </w:r>
      <w:proofErr w:type="gramStart"/>
      <w:r w:rsidRPr="003961C7">
        <w:rPr>
          <w:rFonts w:ascii="Times New Roman" w:hAnsi="Times New Roman" w:cs="Times New Roman"/>
          <w:iCs/>
          <w:sz w:val="24"/>
          <w:szCs w:val="24"/>
        </w:rPr>
        <w:t>высокий</w:t>
      </w:r>
      <w:proofErr w:type="gramEnd"/>
      <w:r w:rsidRPr="003961C7">
        <w:rPr>
          <w:rFonts w:ascii="Times New Roman" w:hAnsi="Times New Roman" w:cs="Times New Roman"/>
          <w:iCs/>
          <w:sz w:val="24"/>
          <w:szCs w:val="24"/>
        </w:rPr>
        <w:t>, освоение программы более 80%;</w:t>
      </w:r>
    </w:p>
    <w:p w:rsidR="009F57A4" w:rsidRPr="003961C7" w:rsidRDefault="009F57A4" w:rsidP="009F57A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1C7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Pr="003961C7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961C7">
        <w:rPr>
          <w:rFonts w:ascii="Times New Roman" w:hAnsi="Times New Roman" w:cs="Times New Roman"/>
          <w:iCs/>
          <w:sz w:val="24"/>
          <w:szCs w:val="24"/>
        </w:rPr>
        <w:t>» - средний, освоение программы более 50%;</w:t>
      </w:r>
    </w:p>
    <w:p w:rsidR="009F57A4" w:rsidRPr="003961C7" w:rsidRDefault="009F57A4" w:rsidP="009F57A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1C7">
        <w:rPr>
          <w:rFonts w:ascii="Times New Roman" w:hAnsi="Times New Roman" w:cs="Times New Roman"/>
          <w:iCs/>
          <w:sz w:val="24"/>
          <w:szCs w:val="24"/>
        </w:rPr>
        <w:t xml:space="preserve">«Н» - </w:t>
      </w:r>
      <w:proofErr w:type="gramStart"/>
      <w:r w:rsidRPr="003961C7">
        <w:rPr>
          <w:rFonts w:ascii="Times New Roman" w:hAnsi="Times New Roman" w:cs="Times New Roman"/>
          <w:iCs/>
          <w:sz w:val="24"/>
          <w:szCs w:val="24"/>
        </w:rPr>
        <w:t>низкий</w:t>
      </w:r>
      <w:proofErr w:type="gramEnd"/>
      <w:r w:rsidRPr="003961C7">
        <w:rPr>
          <w:rFonts w:ascii="Times New Roman" w:hAnsi="Times New Roman" w:cs="Times New Roman"/>
          <w:iCs/>
          <w:sz w:val="24"/>
          <w:szCs w:val="24"/>
        </w:rPr>
        <w:t>, освоение программы менее 50%.</w:t>
      </w:r>
    </w:p>
    <w:p w:rsidR="009F57A4" w:rsidRPr="003961C7" w:rsidRDefault="009F57A4" w:rsidP="009F57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Контроль и учет усвоения  знаний воспитанников осуществляется учителем- дефектологом путем наблюдения, с использованием дидактических игр и упражнений, устных бесед.</w:t>
      </w:r>
    </w:p>
    <w:p w:rsidR="009F57A4" w:rsidRPr="003961C7" w:rsidRDefault="009F57A4" w:rsidP="009F57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Протокол дефектологического  обследования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Ф.И. ребенка ___________________Возраст  _________Группа___________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1. Поведение в ситуации обследования (нужное подчеркнуть)</w:t>
      </w:r>
    </w:p>
    <w:p w:rsidR="009F57A4" w:rsidRPr="003961C7" w:rsidRDefault="009F57A4" w:rsidP="009F57A4">
      <w:pPr>
        <w:pStyle w:val="a5"/>
        <w:suppressAutoHyphens/>
        <w:ind w:left="0" w:firstLine="709"/>
        <w:jc w:val="left"/>
        <w:rPr>
          <w:sz w:val="24"/>
        </w:rPr>
      </w:pPr>
      <w:r w:rsidRPr="003961C7">
        <w:rPr>
          <w:sz w:val="24"/>
        </w:rPr>
        <w:t>а) В конта</w:t>
      </w:r>
      <w:proofErr w:type="gramStart"/>
      <w:r w:rsidRPr="003961C7">
        <w:rPr>
          <w:sz w:val="24"/>
        </w:rPr>
        <w:t>кт вст</w:t>
      </w:r>
      <w:proofErr w:type="gramEnd"/>
      <w:r w:rsidRPr="003961C7">
        <w:rPr>
          <w:sz w:val="24"/>
        </w:rPr>
        <w:t>упает (очень) легко – трудно; сам рассказывает о себе – только отвечает – молчит_______________________________________________________________________</w:t>
      </w:r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Поведение: без особенностей – импульсивен – двигательно-расторможен – скован – другие особенности ____________________________________________________________</w:t>
      </w:r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в) Эмоциональная сфера: </w:t>
      </w:r>
      <w:proofErr w:type="gramStart"/>
      <w:r w:rsidRPr="003961C7">
        <w:rPr>
          <w:rFonts w:ascii="Times New Roman" w:hAnsi="Times New Roman"/>
          <w:sz w:val="24"/>
          <w:szCs w:val="24"/>
        </w:rPr>
        <w:t>спокоен</w:t>
      </w:r>
      <w:proofErr w:type="gramEnd"/>
      <w:r w:rsidRPr="003961C7">
        <w:rPr>
          <w:rFonts w:ascii="Times New Roman" w:hAnsi="Times New Roman"/>
          <w:sz w:val="24"/>
          <w:szCs w:val="24"/>
        </w:rPr>
        <w:t xml:space="preserve"> – возбужден – тревожен – агрессивен – замкнут – другое_______________________________________________________________________</w:t>
      </w:r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г) Темп работы: высокий – средний – низкий; нестабильность; истощаемость __________</w:t>
      </w:r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д) Работоспособность: высокая – средняя – низкая; истощаемость ____________________</w:t>
      </w:r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961C7">
        <w:rPr>
          <w:rFonts w:ascii="Times New Roman" w:hAnsi="Times New Roman"/>
          <w:sz w:val="24"/>
          <w:szCs w:val="24"/>
        </w:rPr>
        <w:t>Обучаемость: стимулирующая - организующая – направляющая - обучающая помощь; перенос полный – частичный – отсутствует; другие особенности _____________________</w:t>
      </w:r>
      <w:proofErr w:type="gramEnd"/>
    </w:p>
    <w:p w:rsidR="009F57A4" w:rsidRPr="003961C7" w:rsidRDefault="009F57A4" w:rsidP="009F57A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3. Понимание инструкции: понимает сразу - после повтора – после разъяснения – не понимает; другие особенности ___________________________________________________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4.Сведения о себе  </w:t>
      </w:r>
      <w:r>
        <w:rPr>
          <w:rFonts w:ascii="Times New Roman" w:hAnsi="Times New Roman"/>
          <w:sz w:val="24"/>
          <w:szCs w:val="24"/>
        </w:rPr>
        <w:t xml:space="preserve">и уровень общей осведомлённости </w:t>
      </w:r>
      <w:r w:rsidRPr="003961C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6.Графо-моторные навыки: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а) Ведущая рука 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Моторика кистей и пальцев рук 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6. Пространственно-временные понятия и отношения: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lastRenderedPageBreak/>
        <w:t>а) Времена года (последовательность; количество месяцев в году, в одном времени года; выделение специфических признаков и т.д.) 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Дни недели (последовательность, «соседи») ____________________________________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в) Части суток (утро, день, вечер, ночь) __________________________________________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г</w:t>
      </w:r>
      <w:proofErr w:type="gramStart"/>
      <w:r w:rsidRPr="003961C7">
        <w:rPr>
          <w:rFonts w:ascii="Times New Roman" w:hAnsi="Times New Roman"/>
          <w:sz w:val="24"/>
          <w:szCs w:val="24"/>
        </w:rPr>
        <w:t>)Р</w:t>
      </w:r>
      <w:proofErr w:type="gramEnd"/>
      <w:r w:rsidRPr="003961C7">
        <w:rPr>
          <w:rFonts w:ascii="Times New Roman" w:hAnsi="Times New Roman"/>
          <w:sz w:val="24"/>
          <w:szCs w:val="24"/>
        </w:rPr>
        <w:t>азличает правую, левую стороны на своём теле, на теле другого человека 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д) Ориентировка на листе бумаги (слева, справа, вверху, внизу, в середине) 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е) Понимание простых, сложных предлогов 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ж) Понимание понятий: </w:t>
      </w:r>
    </w:p>
    <w:p w:rsidR="009F57A4" w:rsidRPr="003961C7" w:rsidRDefault="009F57A4" w:rsidP="009F57A4">
      <w:pPr>
        <w:tabs>
          <w:tab w:val="left" w:pos="4050"/>
          <w:tab w:val="left" w:pos="77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Вперед</w:t>
      </w:r>
      <w:proofErr w:type="gramStart"/>
      <w:r w:rsidRPr="003961C7">
        <w:rPr>
          <w:rFonts w:ascii="Times New Roman" w:hAnsi="Times New Roman"/>
          <w:sz w:val="24"/>
          <w:szCs w:val="24"/>
        </w:rPr>
        <w:t>и-</w:t>
      </w:r>
      <w:proofErr w:type="gramEnd"/>
      <w:r w:rsidRPr="003961C7">
        <w:rPr>
          <w:rFonts w:ascii="Times New Roman" w:hAnsi="Times New Roman"/>
          <w:sz w:val="24"/>
          <w:szCs w:val="24"/>
        </w:rPr>
        <w:tab/>
        <w:t>напротив-</w:t>
      </w:r>
      <w:r w:rsidRPr="003961C7">
        <w:rPr>
          <w:rFonts w:ascii="Times New Roman" w:hAnsi="Times New Roman"/>
          <w:sz w:val="24"/>
          <w:szCs w:val="24"/>
        </w:rPr>
        <w:tab/>
        <w:t>вниз-</w:t>
      </w:r>
    </w:p>
    <w:p w:rsidR="009F57A4" w:rsidRPr="003961C7" w:rsidRDefault="009F57A4" w:rsidP="009F57A4">
      <w:pPr>
        <w:tabs>
          <w:tab w:val="left" w:pos="4050"/>
          <w:tab w:val="left" w:pos="77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Посередин</w:t>
      </w:r>
      <w:proofErr w:type="gramStart"/>
      <w:r w:rsidRPr="003961C7">
        <w:rPr>
          <w:rFonts w:ascii="Times New Roman" w:hAnsi="Times New Roman"/>
          <w:sz w:val="24"/>
          <w:szCs w:val="24"/>
        </w:rPr>
        <w:t>е-</w:t>
      </w:r>
      <w:proofErr w:type="gramEnd"/>
      <w:r w:rsidRPr="003961C7">
        <w:rPr>
          <w:rFonts w:ascii="Times New Roman" w:hAnsi="Times New Roman"/>
          <w:sz w:val="24"/>
          <w:szCs w:val="24"/>
        </w:rPr>
        <w:tab/>
        <w:t>налево-</w:t>
      </w:r>
      <w:r w:rsidRPr="003961C7">
        <w:rPr>
          <w:rFonts w:ascii="Times New Roman" w:hAnsi="Times New Roman"/>
          <w:sz w:val="24"/>
          <w:szCs w:val="24"/>
        </w:rPr>
        <w:tab/>
        <w:t>близко-</w:t>
      </w:r>
    </w:p>
    <w:p w:rsidR="009F57A4" w:rsidRPr="003961C7" w:rsidRDefault="009F57A4" w:rsidP="009F57A4">
      <w:pPr>
        <w:tabs>
          <w:tab w:val="left" w:pos="4050"/>
          <w:tab w:val="left" w:pos="77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Вниз</w:t>
      </w:r>
      <w:proofErr w:type="gramStart"/>
      <w:r w:rsidRPr="003961C7">
        <w:rPr>
          <w:rFonts w:ascii="Times New Roman" w:hAnsi="Times New Roman"/>
          <w:sz w:val="24"/>
          <w:szCs w:val="24"/>
        </w:rPr>
        <w:t>у-</w:t>
      </w:r>
      <w:proofErr w:type="gramEnd"/>
      <w:r w:rsidRPr="003961C7">
        <w:rPr>
          <w:rFonts w:ascii="Times New Roman" w:hAnsi="Times New Roman"/>
          <w:sz w:val="24"/>
          <w:szCs w:val="24"/>
        </w:rPr>
        <w:tab/>
        <w:t>направо-</w:t>
      </w:r>
      <w:r w:rsidRPr="003961C7">
        <w:rPr>
          <w:rFonts w:ascii="Times New Roman" w:hAnsi="Times New Roman"/>
          <w:sz w:val="24"/>
          <w:szCs w:val="24"/>
        </w:rPr>
        <w:tab/>
        <w:t>далеко-</w:t>
      </w:r>
    </w:p>
    <w:p w:rsidR="009F57A4" w:rsidRPr="003961C7" w:rsidRDefault="009F57A4" w:rsidP="009F57A4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Межд</w:t>
      </w:r>
      <w:proofErr w:type="gramStart"/>
      <w:r w:rsidRPr="003961C7">
        <w:rPr>
          <w:rFonts w:ascii="Times New Roman" w:hAnsi="Times New Roman"/>
          <w:sz w:val="24"/>
          <w:szCs w:val="24"/>
        </w:rPr>
        <w:t>у-</w:t>
      </w:r>
      <w:proofErr w:type="gramEnd"/>
      <w:r w:rsidRPr="003961C7">
        <w:rPr>
          <w:rFonts w:ascii="Times New Roman" w:hAnsi="Times New Roman"/>
          <w:sz w:val="24"/>
          <w:szCs w:val="24"/>
        </w:rPr>
        <w:tab/>
        <w:t>вверх-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7.Сформированность сенсорных эталонов: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А) Цвет: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62"/>
        <w:gridCol w:w="837"/>
        <w:gridCol w:w="1084"/>
        <w:gridCol w:w="1026"/>
        <w:gridCol w:w="1003"/>
        <w:gridCol w:w="1062"/>
        <w:gridCol w:w="837"/>
        <w:gridCol w:w="1084"/>
        <w:gridCol w:w="1026"/>
      </w:tblGrid>
      <w:tr w:rsidR="009F57A4" w:rsidRPr="003961C7" w:rsidTr="0071433F">
        <w:tc>
          <w:tcPr>
            <w:tcW w:w="4786" w:type="dxa"/>
            <w:gridSpan w:val="5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Выбор цвета по названию</w:t>
            </w:r>
          </w:p>
        </w:tc>
        <w:tc>
          <w:tcPr>
            <w:tcW w:w="4961" w:type="dxa"/>
            <w:gridSpan w:val="5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Называние цвета</w:t>
            </w:r>
          </w:p>
        </w:tc>
      </w:tr>
      <w:tr w:rsidR="009F57A4" w:rsidRPr="003961C7" w:rsidTr="0071433F">
        <w:tc>
          <w:tcPr>
            <w:tcW w:w="95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жёлтый</w:t>
            </w:r>
          </w:p>
        </w:tc>
        <w:tc>
          <w:tcPr>
            <w:tcW w:w="1013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  <w:tc>
          <w:tcPr>
            <w:tcW w:w="801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  <w:tc>
          <w:tcPr>
            <w:tcW w:w="1034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97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оттенки</w:t>
            </w:r>
          </w:p>
        </w:tc>
        <w:tc>
          <w:tcPr>
            <w:tcW w:w="958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жёлтый</w:t>
            </w:r>
          </w:p>
        </w:tc>
        <w:tc>
          <w:tcPr>
            <w:tcW w:w="1013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зелёный</w:t>
            </w:r>
          </w:p>
        </w:tc>
        <w:tc>
          <w:tcPr>
            <w:tcW w:w="801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  <w:tc>
          <w:tcPr>
            <w:tcW w:w="1034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1155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оттенки</w:t>
            </w:r>
          </w:p>
        </w:tc>
      </w:tr>
      <w:tr w:rsidR="009F57A4" w:rsidRPr="003961C7" w:rsidTr="0071433F">
        <w:tc>
          <w:tcPr>
            <w:tcW w:w="95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Форма: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584"/>
        <w:gridCol w:w="1685"/>
        <w:gridCol w:w="1516"/>
        <w:gridCol w:w="1585"/>
        <w:gridCol w:w="2003"/>
      </w:tblGrid>
      <w:tr w:rsidR="009F57A4" w:rsidRPr="003961C7" w:rsidTr="0071433F">
        <w:tc>
          <w:tcPr>
            <w:tcW w:w="4785" w:type="dxa"/>
            <w:gridSpan w:val="3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Выбор фигуры по названию</w:t>
            </w:r>
          </w:p>
        </w:tc>
        <w:tc>
          <w:tcPr>
            <w:tcW w:w="5104" w:type="dxa"/>
            <w:gridSpan w:val="3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Называние фигуры</w:t>
            </w:r>
          </w:p>
        </w:tc>
      </w:tr>
      <w:tr w:rsidR="009F57A4" w:rsidRPr="003961C7" w:rsidTr="0071433F">
        <w:tc>
          <w:tcPr>
            <w:tcW w:w="1516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круг</w:t>
            </w:r>
          </w:p>
        </w:tc>
        <w:tc>
          <w:tcPr>
            <w:tcW w:w="1584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685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516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</w:tc>
        <w:tc>
          <w:tcPr>
            <w:tcW w:w="1585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2003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</w:tr>
      <w:tr w:rsidR="009F57A4" w:rsidRPr="003961C7" w:rsidTr="0071433F">
        <w:tc>
          <w:tcPr>
            <w:tcW w:w="1516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-Узнавание формы в рисунке, в предмете 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В) Величина (складывание матрёшки, пирамидки) 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9.Память: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а) Объём слухоречевой памяти: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28"/>
        <w:gridCol w:w="1547"/>
        <w:gridCol w:w="1560"/>
        <w:gridCol w:w="1134"/>
        <w:gridCol w:w="992"/>
      </w:tblGrid>
      <w:tr w:rsidR="009F57A4" w:rsidRPr="003961C7" w:rsidTr="0071433F">
        <w:tc>
          <w:tcPr>
            <w:tcW w:w="46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кот</w:t>
            </w:r>
          </w:p>
        </w:tc>
        <w:tc>
          <w:tcPr>
            <w:tcW w:w="1547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рука</w:t>
            </w:r>
          </w:p>
        </w:tc>
        <w:tc>
          <w:tcPr>
            <w:tcW w:w="156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99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9F57A4" w:rsidRPr="003961C7" w:rsidTr="0071433F">
        <w:tc>
          <w:tcPr>
            <w:tcW w:w="46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46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2.- Повторение фразы: «Летом в лесу было много ягод и грибов»_______________________________________________________________________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Зрительная память: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        1) Запомни, что нарисовано: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2142"/>
        <w:gridCol w:w="1893"/>
        <w:gridCol w:w="1909"/>
        <w:gridCol w:w="1781"/>
      </w:tblGrid>
      <w:tr w:rsidR="009F57A4" w:rsidRPr="003961C7" w:rsidTr="0071433F">
        <w:tc>
          <w:tcPr>
            <w:tcW w:w="190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цветок</w:t>
            </w:r>
          </w:p>
        </w:tc>
        <w:tc>
          <w:tcPr>
            <w:tcW w:w="223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98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  <w:tc>
          <w:tcPr>
            <w:tcW w:w="198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чашка</w:t>
            </w:r>
          </w:p>
        </w:tc>
        <w:tc>
          <w:tcPr>
            <w:tcW w:w="185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</w:tr>
      <w:tr w:rsidR="009F57A4" w:rsidRPr="003961C7" w:rsidTr="0071433F">
        <w:tc>
          <w:tcPr>
            <w:tcW w:w="1908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       2.Найди такую же матрёшку______________________________________________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10.Исследование внимания: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а) Рассмотри картинку. Кто  спрятался? __________________________________________</w:t>
      </w:r>
    </w:p>
    <w:p w:rsidR="009F57A4" w:rsidRPr="003961C7" w:rsidRDefault="009F57A4" w:rsidP="009F57A4">
      <w:pPr>
        <w:pBdr>
          <w:bottom w:val="single" w:sz="12" w:space="1" w:color="auto"/>
        </w:pBd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в) Скажи, чем отличаются? 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lastRenderedPageBreak/>
        <w:t>11.Мышление: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а) Подбери заплатку к коврику 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Разрезные картинки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в) «4-ый лишний» 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 12.Математика: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а) Покажи, каких предметов больше (меньше)? 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б) Сравни 3-4 предмета по величине _____________________________________________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в) Найди много предметов и один _______________________________________________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3961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961C7">
        <w:rPr>
          <w:rFonts w:ascii="Times New Roman" w:hAnsi="Times New Roman"/>
          <w:sz w:val="24"/>
          <w:szCs w:val="24"/>
        </w:rPr>
        <w:t xml:space="preserve">  понятий: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      большой -  маленький                                          высокий – низкий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      длинный – короткий                                             широкий -  узкий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д) Соотнесение количества предметов с количеством пальцев_______________________</w:t>
      </w:r>
    </w:p>
    <w:p w:rsidR="009F57A4" w:rsidRPr="003961C7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е)  Счет______________________________________________________________________</w:t>
      </w:r>
    </w:p>
    <w:p w:rsidR="009F57A4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Заключение:_____________________________________________________________</w:t>
      </w:r>
    </w:p>
    <w:p w:rsidR="009F57A4" w:rsidRDefault="009F57A4" w:rsidP="009F57A4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7A4" w:rsidRDefault="009F57A4" w:rsidP="009F57A4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F57A4" w:rsidRPr="00D1615F" w:rsidRDefault="009F57A4" w:rsidP="009F57A4">
      <w:pPr>
        <w:tabs>
          <w:tab w:val="left" w:pos="603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Диагностическая карта промежуточной аттестации</w:t>
      </w: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Группа № 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Ф.И. ребенка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817"/>
        <w:gridCol w:w="6804"/>
        <w:gridCol w:w="1040"/>
        <w:gridCol w:w="910"/>
        <w:gridCol w:w="35"/>
      </w:tblGrid>
      <w:tr w:rsidR="009F57A4" w:rsidRPr="003961C7" w:rsidTr="0071433F">
        <w:trPr>
          <w:gridBefore w:val="1"/>
          <w:gridAfter w:val="1"/>
          <w:wBefore w:w="34" w:type="dxa"/>
          <w:wAfter w:w="35" w:type="dxa"/>
        </w:trPr>
        <w:tc>
          <w:tcPr>
            <w:tcW w:w="817" w:type="dxa"/>
            <w:vMerge w:val="restart"/>
            <w:textDirection w:val="btLr"/>
          </w:tcPr>
          <w:p w:rsidR="009F57A4" w:rsidRPr="003961C7" w:rsidRDefault="009F57A4" w:rsidP="0071433F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9F57A4" w:rsidRPr="003961C7" w:rsidRDefault="009F57A4" w:rsidP="00714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Оценка освоения программы</w:t>
            </w:r>
          </w:p>
        </w:tc>
      </w:tr>
      <w:tr w:rsidR="009F57A4" w:rsidRPr="003961C7" w:rsidTr="0071433F">
        <w:trPr>
          <w:gridBefore w:val="1"/>
          <w:gridAfter w:val="1"/>
          <w:wBefore w:w="34" w:type="dxa"/>
          <w:wAfter w:w="35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F57A4" w:rsidRPr="003961C7" w:rsidTr="0071433F">
        <w:trPr>
          <w:gridBefore w:val="1"/>
          <w:gridAfter w:val="1"/>
          <w:wBefore w:w="34" w:type="dxa"/>
          <w:wAfter w:w="35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tabs>
                <w:tab w:val="left" w:pos="84"/>
                <w:tab w:val="left" w:pos="249"/>
                <w:tab w:val="left" w:pos="459"/>
                <w:tab w:val="left" w:pos="84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tabs>
                <w:tab w:val="left" w:pos="84"/>
                <w:tab w:val="left" w:pos="249"/>
                <w:tab w:val="left" w:pos="459"/>
                <w:tab w:val="left" w:pos="84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 w:val="restart"/>
            <w:textDirection w:val="btLr"/>
          </w:tcPr>
          <w:p w:rsidR="009F57A4" w:rsidRPr="003961C7" w:rsidRDefault="009F57A4" w:rsidP="0071433F">
            <w:pPr>
              <w:pStyle w:val="a3"/>
              <w:ind w:left="113"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ФЭМП и сенсорное развитие</w:t>
            </w: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Количественные представления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Зрительное восприятие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Тактильно- двигательное восприятие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 w:val="restart"/>
            <w:textDirection w:val="btLr"/>
          </w:tcPr>
          <w:p w:rsidR="009F57A4" w:rsidRPr="003961C7" w:rsidRDefault="009F57A4" w:rsidP="0071433F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Развитие речи  и окружающий мир</w:t>
            </w: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  <w:textDirection w:val="btLr"/>
          </w:tcPr>
          <w:p w:rsidR="009F57A4" w:rsidRPr="003961C7" w:rsidRDefault="009F57A4" w:rsidP="0071433F">
            <w:pPr>
              <w:pStyle w:val="a3"/>
              <w:ind w:left="113"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Мир  растений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Животный мир 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Предметный мир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817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Наибольший балл - </w:t>
            </w:r>
          </w:p>
        </w:tc>
      </w:tr>
      <w:tr w:rsidR="009F57A4" w:rsidRPr="003961C7" w:rsidTr="0071433F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Уровень развития: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Шкала оценивания (балловая):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0 – невозможность оценки по данному критерию.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1 – критерий выполняется только вместе с взрослым 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2 – критерий выполняется непостоянно, требуется участие взрослых.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3 – критерий выполняется при незначительной поддержке взрослого 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b/>
          <w:bCs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4  - критерий выполняется самостоятельно, не требуется поддержка со стороны взрослого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Уровень развития</w:t>
      </w:r>
    </w:p>
    <w:p w:rsidR="009F57A4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Высокий уровень – полностью освоена образовательная программа (3-4 балла)</w:t>
      </w:r>
    </w:p>
    <w:p w:rsidR="009F57A4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Средний уровень – образовательная программа освоена  в необходимой степени (1-2 балла)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Низкий уровень – не освоена образовательная  программа (0 баллов)</w:t>
      </w:r>
    </w:p>
    <w:p w:rsidR="009F57A4" w:rsidRDefault="009F57A4" w:rsidP="009F57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Заключение:</w:t>
      </w: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Учитель – дефектолог                                                            </w:t>
      </w:r>
    </w:p>
    <w:p w:rsidR="009F57A4" w:rsidRPr="003961C7" w:rsidRDefault="009F57A4" w:rsidP="009F57A4">
      <w:pPr>
        <w:pStyle w:val="a4"/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9F57A4" w:rsidRDefault="009F57A4" w:rsidP="009F57A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7A4" w:rsidRPr="003961C7" w:rsidRDefault="009F57A4" w:rsidP="009F57A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Диагностическая карта итоговых результатов</w:t>
      </w:r>
    </w:p>
    <w:p w:rsidR="009F57A4" w:rsidRPr="003961C7" w:rsidRDefault="009F57A4" w:rsidP="009F57A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освоения программы дополнительного образования «Познавательное развитие »</w:t>
      </w: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Группа № 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Ф.И. ребенка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959"/>
        <w:gridCol w:w="7087"/>
        <w:gridCol w:w="1525"/>
        <w:gridCol w:w="35"/>
      </w:tblGrid>
      <w:tr w:rsidR="009F57A4" w:rsidRPr="003961C7" w:rsidTr="0071433F">
        <w:trPr>
          <w:gridBefore w:val="1"/>
          <w:gridAfter w:val="1"/>
          <w:wBefore w:w="34" w:type="dxa"/>
          <w:wAfter w:w="35" w:type="dxa"/>
        </w:trPr>
        <w:tc>
          <w:tcPr>
            <w:tcW w:w="959" w:type="dxa"/>
            <w:vMerge w:val="restart"/>
            <w:textDirection w:val="btLr"/>
          </w:tcPr>
          <w:p w:rsidR="009F57A4" w:rsidRPr="003961C7" w:rsidRDefault="009F57A4" w:rsidP="0071433F">
            <w:pPr>
              <w:pStyle w:val="a3"/>
              <w:ind w:left="113"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Оценка освоения программы</w:t>
            </w:r>
          </w:p>
        </w:tc>
      </w:tr>
      <w:tr w:rsidR="009F57A4" w:rsidRPr="003961C7" w:rsidTr="0071433F">
        <w:trPr>
          <w:gridBefore w:val="1"/>
          <w:gridAfter w:val="1"/>
          <w:wBefore w:w="34" w:type="dxa"/>
          <w:wAfter w:w="35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Дата проведения аттестации</w:t>
            </w:r>
          </w:p>
        </w:tc>
        <w:tc>
          <w:tcPr>
            <w:tcW w:w="1525" w:type="dxa"/>
          </w:tcPr>
          <w:p w:rsidR="009F57A4" w:rsidRPr="003961C7" w:rsidRDefault="009F57A4" w:rsidP="0071433F">
            <w:pPr>
              <w:pStyle w:val="a3"/>
              <w:ind w:left="-108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gridAfter w:val="1"/>
          <w:wBefore w:w="34" w:type="dxa"/>
          <w:wAfter w:w="35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525" w:type="dxa"/>
          </w:tcPr>
          <w:p w:rsidR="009F57A4" w:rsidRPr="003961C7" w:rsidRDefault="009F57A4" w:rsidP="0071433F">
            <w:pPr>
              <w:pStyle w:val="a3"/>
              <w:tabs>
                <w:tab w:val="left" w:pos="84"/>
                <w:tab w:val="left" w:pos="249"/>
                <w:tab w:val="left" w:pos="459"/>
                <w:tab w:val="left" w:pos="849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 w:val="restart"/>
            <w:textDirection w:val="btLr"/>
          </w:tcPr>
          <w:p w:rsidR="009F57A4" w:rsidRPr="003961C7" w:rsidRDefault="009F57A4" w:rsidP="0071433F">
            <w:pPr>
              <w:pStyle w:val="a3"/>
              <w:ind w:left="113"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ФЭМП и сенсорное развитие</w:t>
            </w: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Количественные представления 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Зрительное восприятие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Тактильно- двигательное восприятие 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 w:val="restart"/>
            <w:textDirection w:val="btLr"/>
          </w:tcPr>
          <w:p w:rsidR="009F57A4" w:rsidRPr="003961C7" w:rsidRDefault="009F57A4" w:rsidP="0071433F">
            <w:pPr>
              <w:pStyle w:val="a3"/>
              <w:ind w:left="113"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Развитие речи  и окружающий мир</w:t>
            </w: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  <w:textDirection w:val="btLr"/>
          </w:tcPr>
          <w:p w:rsidR="009F57A4" w:rsidRPr="003961C7" w:rsidRDefault="009F57A4" w:rsidP="0071433F">
            <w:pPr>
              <w:pStyle w:val="a3"/>
              <w:ind w:left="113"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Мир  растений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Животный мир 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Предметный мир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rPr>
          <w:gridBefore w:val="1"/>
          <w:wBefore w:w="34" w:type="dxa"/>
        </w:trPr>
        <w:tc>
          <w:tcPr>
            <w:tcW w:w="959" w:type="dxa"/>
            <w:vMerge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560" w:type="dxa"/>
            <w:gridSpan w:val="2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Наибольший балл - </w:t>
            </w:r>
          </w:p>
        </w:tc>
      </w:tr>
      <w:tr w:rsidR="009F57A4" w:rsidRPr="003961C7" w:rsidTr="0071433F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Уровень развития: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lastRenderedPageBreak/>
        <w:t>Шкала оценивания (балловая):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0 – невозможность оценки по данному критерию.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1 – критерий выполняется только вместе с взрослым. 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2 – критерий выполняется непостоянно, требуется участие взрослого.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3 – критерий выполняется при незначительной поддержке взрослого. 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b/>
          <w:bCs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4  - критерий выполняется самостоятельно, не требуется поддержка со стороны взрослого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Уровень развития</w:t>
      </w:r>
    </w:p>
    <w:p w:rsidR="009F57A4" w:rsidRPr="003961C7" w:rsidRDefault="009F57A4" w:rsidP="009F57A4">
      <w:pPr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Высокий уровень – полностью освоена образовательная программа (3-4 балла)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Средний уровень – образовательная программа освоена  в необходимой степени (1-2 балла)</w:t>
      </w: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Низкий уровень – не освоена образовательная  программа (0 баллов)</w:t>
      </w: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Заключение:</w:t>
      </w:r>
    </w:p>
    <w:p w:rsidR="009F57A4" w:rsidRPr="003961C7" w:rsidRDefault="009F57A4" w:rsidP="009F57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 xml:space="preserve">Учитель – дефектолог                                                            </w:t>
      </w:r>
    </w:p>
    <w:p w:rsidR="009F57A4" w:rsidRPr="003961C7" w:rsidRDefault="009F57A4" w:rsidP="008937F6">
      <w:pPr>
        <w:pStyle w:val="a4"/>
        <w:suppressAutoHyphens w:val="0"/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57A4" w:rsidRPr="003961C7" w:rsidRDefault="009F57A4" w:rsidP="00893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Приложение к дефектологическому обследованию</w:t>
      </w:r>
    </w:p>
    <w:p w:rsidR="009F57A4" w:rsidRPr="003961C7" w:rsidRDefault="009F57A4" w:rsidP="009F57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4232"/>
        <w:gridCol w:w="2816"/>
      </w:tblGrid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План обследования</w:t>
            </w:r>
          </w:p>
        </w:tc>
        <w:tc>
          <w:tcPr>
            <w:tcW w:w="441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Диагностические задания 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Особенности выполнения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Сведения о себе и </w:t>
            </w:r>
            <w:proofErr w:type="spellStart"/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 уровень общей осведомлённости: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3961C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.Беседа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Назови свою фамилию, имя</w:t>
            </w:r>
            <w:proofErr w:type="gramStart"/>
            <w:r w:rsidRPr="003961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тчество Назови фамилию, имя. отчество воспитателя?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Ты девочка или мальчик?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 тебя есть брат?    </w:t>
            </w:r>
            <w:r w:rsidRPr="003961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 тебя есть сестра?    </w:t>
            </w: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Кто старше?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Сколько тебе лег? </w:t>
            </w: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А сколько будет через год? Через два?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Где ты живёшь? </w:t>
            </w:r>
            <w:r w:rsidRPr="003961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Назови свой домашний адрес.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Какие у тебя игрушки?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игра «Кому что нужно?».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сюжетные картинки с изображением, людей различных профессий (воспитатель, повар, врач, водитель, милиционер, пожарный, портной, учитель, парикмахер, строитель).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профессиональных принадлежностей.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</w:t>
            </w:r>
            <w:proofErr w:type="gramStart"/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.: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Назови, кто изображен на картинках?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Что делает врач?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- Что нужно врачу для работы?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Каким должен быть врач?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А милиционер?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Кем ты хотел бы стать, когда вырастешь?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игра «Собери урожай».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корзинки разной формы (цвета), предметные картинки с изображением овощей и фруктов (груша, слива, яблоко, помидор, огурец, свекла). 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Предложить ребенку рассмотреть корзинки и предметные картинки. Затем предлагает собрать урожай так, чтобы в одной корзинке были фрукты, а в другой - овощи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Критерии оценки: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lastRenderedPageBreak/>
              <w:t>Графо-моторные навыки: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1.Ведущая рука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2.Моторика кистей и пальцев рук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1.Какой рукой ты пишешь?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2.Какой рукой рисуешь</w:t>
            </w:r>
            <w:proofErr w:type="gramStart"/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3.Какой рукой ешь?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4.Какой рукой держишь зубную щетку, расческу?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 Собери бусы;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3.На силуэт медвежонка пристегни лапы, голову.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4.Выложить узор из мозаики.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Пространственно-временные понятия и отношения:</w:t>
            </w:r>
          </w:p>
        </w:tc>
        <w:tc>
          <w:tcPr>
            <w:tcW w:w="4419" w:type="dxa"/>
          </w:tcPr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  <w:rPr>
                <w:b/>
              </w:rPr>
            </w:pPr>
            <w:r w:rsidRPr="003961C7">
              <w:rPr>
                <w:rStyle w:val="c1"/>
                <w:b/>
              </w:rPr>
              <w:t xml:space="preserve">Дидактическая игра «Поиграем с зайчиком».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Материал: игрушка - зайчик, морковка.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Инструкция ребенку.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Возьми одну морковку и выполни задание зайчика: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возьми морковку в правую руку;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- переложи морковку в левую руку;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подними морковку вверх;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опусти вниз;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спрячь морковку за спину;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положи ее перед собой;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подними над головой;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  <w:rPr>
                <w:rStyle w:val="c1"/>
              </w:rPr>
            </w:pPr>
            <w:r w:rsidRPr="003961C7">
              <w:rPr>
                <w:rStyle w:val="c6"/>
              </w:rPr>
              <w:t xml:space="preserve">- положи под стул.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b/>
                <w:bCs/>
              </w:rPr>
              <w:t xml:space="preserve">Игровое упражнение «Когда это бывает?».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частей суток, </w:t>
            </w:r>
            <w:proofErr w:type="spellStart"/>
            <w:r w:rsidRPr="003961C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961C7">
              <w:rPr>
                <w:rFonts w:ascii="Times New Roman" w:hAnsi="Times New Roman"/>
                <w:sz w:val="24"/>
                <w:szCs w:val="24"/>
              </w:rPr>
              <w:t>, стихи о разных частях суток.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Содержание диагностического задания: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Инструкция.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Внимательно послушай </w:t>
            </w:r>
            <w:proofErr w:type="spellStart"/>
            <w:r w:rsidRPr="003961C7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, определи время суток и найди соответствующую картинку.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>Потешки</w:t>
            </w:r>
            <w:proofErr w:type="spell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Утром дети просыпаются,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 детский садик собираются.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Делают все по порядку: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Занимаются зарядкой,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Завтракают и играют,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Все растенья поливают.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Днем гуляем и играем.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Все листочки собираем.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Повар сделал нам котлет,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Приглашает на обед.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Вечер - солнышко садится,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Всех зовет угомониться.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Хочет посмотреть в тиши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«Спокойной ночи, малыши».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Ночью дети спят в кроватке.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Снятся сны им сладки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, сладки.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Звезды светят им в тиши,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Спите крепко, малыши.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игра «Поручение».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набор игрушек: матрешка, машина, мяч, пирамидка.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Инструкция.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Расставь игрушки следующим образом: матрешку - впереди (относительно себя), машинку - сзади, мяч - слева, пирамидку справа. 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Назови месяцы года</w:t>
            </w:r>
            <w:proofErr w:type="gramStart"/>
            <w:r w:rsidRPr="003961C7">
              <w:rPr>
                <w:rFonts w:ascii="Times New Roman" w:hAnsi="Times New Roman"/>
                <w:color w:val="000000"/>
                <w:sz w:val="24"/>
                <w:szCs w:val="24"/>
              </w:rPr>
              <w:t>?.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Какой день недели сегодня?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Назови все дни недели?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i/>
                <w:sz w:val="24"/>
                <w:szCs w:val="24"/>
              </w:rPr>
              <w:t>Беседа</w:t>
            </w: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961C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 w:rsidRPr="003961C7"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Определи правую и левую сторону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Материалы: Цветные карандаши, разноцветные мячи.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tabs>
                <w:tab w:val="left" w:pos="317"/>
              </w:tabs>
              <w:spacing w:after="0" w:line="240" w:lineRule="auto"/>
              <w:ind w:left="-57" w:right="-57"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Инструкция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Ребёнку предлагается показать соответствующие части тела по словесной инструкции: </w:t>
            </w:r>
          </w:p>
          <w:p w:rsidR="009F57A4" w:rsidRPr="003961C7" w:rsidRDefault="009F57A4" w:rsidP="009F57A4">
            <w:pPr>
              <w:pStyle w:val="a5"/>
              <w:numPr>
                <w:ilvl w:val="0"/>
                <w:numId w:val="1"/>
              </w:numPr>
              <w:tabs>
                <w:tab w:val="clear" w:pos="1155"/>
                <w:tab w:val="num" w:pos="34"/>
                <w:tab w:val="left" w:pos="317"/>
              </w:tabs>
              <w:ind w:left="34" w:firstLine="709"/>
              <w:jc w:val="left"/>
              <w:rPr>
                <w:sz w:val="24"/>
              </w:rPr>
            </w:pPr>
            <w:r w:rsidRPr="003961C7">
              <w:rPr>
                <w:sz w:val="24"/>
              </w:rPr>
              <w:t>покажи правую, левую руку; правую, левую ногу; правый, левый глаз;</w:t>
            </w:r>
          </w:p>
          <w:p w:rsidR="009F57A4" w:rsidRPr="003961C7" w:rsidRDefault="009F57A4" w:rsidP="009F57A4">
            <w:pPr>
              <w:pStyle w:val="a5"/>
              <w:numPr>
                <w:ilvl w:val="0"/>
                <w:numId w:val="1"/>
              </w:numPr>
              <w:tabs>
                <w:tab w:val="clear" w:pos="1155"/>
                <w:tab w:val="num" w:pos="34"/>
                <w:tab w:val="left" w:pos="317"/>
              </w:tabs>
              <w:ind w:left="34" w:firstLine="709"/>
              <w:jc w:val="left"/>
              <w:rPr>
                <w:sz w:val="24"/>
              </w:rPr>
            </w:pPr>
            <w:r w:rsidRPr="003961C7">
              <w:rPr>
                <w:sz w:val="24"/>
              </w:rPr>
              <w:lastRenderedPageBreak/>
              <w:t>возьми карандаш правой рукой;</w:t>
            </w:r>
          </w:p>
          <w:p w:rsidR="009F57A4" w:rsidRPr="003961C7" w:rsidRDefault="009F57A4" w:rsidP="009F57A4">
            <w:pPr>
              <w:pStyle w:val="a5"/>
              <w:numPr>
                <w:ilvl w:val="0"/>
                <w:numId w:val="1"/>
              </w:numPr>
              <w:tabs>
                <w:tab w:val="clear" w:pos="1155"/>
                <w:tab w:val="num" w:pos="34"/>
                <w:tab w:val="left" w:pos="317"/>
              </w:tabs>
              <w:ind w:left="34" w:firstLine="709"/>
              <w:jc w:val="left"/>
              <w:rPr>
                <w:sz w:val="24"/>
              </w:rPr>
            </w:pPr>
            <w:r w:rsidRPr="003961C7">
              <w:rPr>
                <w:sz w:val="24"/>
              </w:rPr>
              <w:t>подними мяч левой рукой;</w:t>
            </w:r>
          </w:p>
          <w:p w:rsidR="009F57A4" w:rsidRPr="003961C7" w:rsidRDefault="009F57A4" w:rsidP="009F57A4">
            <w:pPr>
              <w:pStyle w:val="a5"/>
              <w:numPr>
                <w:ilvl w:val="0"/>
                <w:numId w:val="1"/>
              </w:numPr>
              <w:tabs>
                <w:tab w:val="clear" w:pos="1155"/>
                <w:tab w:val="num" w:pos="34"/>
                <w:tab w:val="left" w:pos="317"/>
              </w:tabs>
              <w:ind w:left="34" w:firstLine="709"/>
              <w:jc w:val="left"/>
              <w:rPr>
                <w:sz w:val="24"/>
              </w:rPr>
            </w:pPr>
            <w:r w:rsidRPr="003961C7">
              <w:rPr>
                <w:sz w:val="24"/>
              </w:rPr>
              <w:t>закрой левый глаз;</w:t>
            </w:r>
          </w:p>
          <w:p w:rsidR="009F57A4" w:rsidRPr="003961C7" w:rsidRDefault="009F57A4" w:rsidP="0071433F">
            <w:pPr>
              <w:tabs>
                <w:tab w:val="num" w:pos="34"/>
                <w:tab w:val="left" w:pos="317"/>
              </w:tabs>
              <w:spacing w:after="0" w:line="240" w:lineRule="auto"/>
              <w:ind w:left="34" w:right="-57"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дотронься рукой до правой брови.</w:t>
            </w:r>
          </w:p>
          <w:p w:rsidR="009F57A4" w:rsidRPr="003961C7" w:rsidRDefault="009F57A4" w:rsidP="0071433F">
            <w:pPr>
              <w:tabs>
                <w:tab w:val="left" w:pos="317"/>
              </w:tabs>
              <w:spacing w:after="0" w:line="240" w:lineRule="auto"/>
              <w:ind w:left="-57" w:right="-57"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Рассказать, для чего нужны человеку нос, руки и т.д. При наличии затруднений использовать образец.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После выполнения задания ребёнок должен ответить на вопрос: 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«Где нахо</w:t>
            </w:r>
            <w:r w:rsidRPr="003961C7">
              <w:rPr>
                <w:rFonts w:ascii="Times New Roman" w:hAnsi="Times New Roman"/>
                <w:sz w:val="24"/>
                <w:szCs w:val="24"/>
              </w:rPr>
              <w:softHyphen/>
              <w:t>дится у него та или иная часть тела (спереди, сзади, вверху, внизу, сбоку, справа, слева, над, под)?»</w:t>
            </w:r>
            <w:proofErr w:type="gramEnd"/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iCs/>
                <w:sz w:val="24"/>
                <w:szCs w:val="24"/>
              </w:rPr>
              <w:t>Упражнения «Положи верно»</w:t>
            </w:r>
          </w:p>
          <w:p w:rsidR="009F57A4" w:rsidRPr="003961C7" w:rsidRDefault="009F57A4" w:rsidP="0071433F">
            <w:pPr>
              <w:spacing w:after="0" w:line="240" w:lineRule="auto"/>
              <w:ind w:left="-57" w:right="-57"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Лист бумаги А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, геометрические фигуры: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 квадрата, 2 круга, 2 овала, 2 прямоугольника 1 треугольник</w:t>
            </w:r>
            <w:r w:rsidRPr="003961C7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Инструкция Взрослый по словесной инструкции предлагает:</w:t>
            </w:r>
          </w:p>
          <w:p w:rsidR="009F57A4" w:rsidRPr="003961C7" w:rsidRDefault="009F57A4" w:rsidP="009F57A4">
            <w:pPr>
              <w:pStyle w:val="a4"/>
              <w:numPr>
                <w:ilvl w:val="0"/>
                <w:numId w:val="2"/>
              </w:numPr>
              <w:suppressAutoHyphens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1C7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круг в левый верхний угол, </w:t>
            </w:r>
          </w:p>
          <w:p w:rsidR="009F57A4" w:rsidRPr="003961C7" w:rsidRDefault="009F57A4" w:rsidP="009F57A4">
            <w:pPr>
              <w:pStyle w:val="a4"/>
              <w:numPr>
                <w:ilvl w:val="0"/>
                <w:numId w:val="2"/>
              </w:numPr>
              <w:suppressAutoHyphens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1C7">
              <w:rPr>
                <w:rFonts w:ascii="Times New Roman" w:hAnsi="Times New Roman" w:cs="Times New Roman"/>
                <w:sz w:val="24"/>
                <w:szCs w:val="24"/>
              </w:rPr>
              <w:t xml:space="preserve">квадрат в левый нижний угол, </w:t>
            </w:r>
          </w:p>
          <w:p w:rsidR="009F57A4" w:rsidRPr="003961C7" w:rsidRDefault="009F57A4" w:rsidP="009F57A4">
            <w:pPr>
              <w:pStyle w:val="a4"/>
              <w:numPr>
                <w:ilvl w:val="0"/>
                <w:numId w:val="2"/>
              </w:numPr>
              <w:suppressAutoHyphens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3961C7">
              <w:rPr>
                <w:rFonts w:ascii="Times New Roman" w:hAnsi="Times New Roman" w:cs="Times New Roman"/>
                <w:sz w:val="24"/>
                <w:szCs w:val="24"/>
              </w:rPr>
              <w:t>в средину лис</w:t>
            </w:r>
            <w:r w:rsidRPr="003961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- треугольник и так далее. 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После выполнения действия ребенку предлагается ответить на вопрос: «где находится треугольник, квадрат и т.д.».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61C7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сенсорных эталонов:</w:t>
            </w:r>
          </w:p>
        </w:tc>
        <w:tc>
          <w:tcPr>
            <w:tcW w:w="441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игра «Назови цвет».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bCs/>
                <w:sz w:val="24"/>
                <w:szCs w:val="24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набор карточек 11 цветов (белый, черный, красный, желтый, синий, зеленый, розовый, голубой, оранжевый, коричневый, фиолетовый) Перед ребенком выкладывается набор карточек разного цвета. 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Cs/>
                <w:sz w:val="24"/>
                <w:szCs w:val="24"/>
              </w:rPr>
              <w:t>Задание: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назови цвет каждой карточки. Покажи карточку синего (белого, коричневого...) цвета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  <w:rPr>
                <w:b/>
              </w:rPr>
            </w:pPr>
            <w:r w:rsidRPr="003961C7">
              <w:rPr>
                <w:rStyle w:val="c6"/>
                <w:b/>
              </w:rPr>
              <w:t xml:space="preserve">Дидактическая игра «Найди домик»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Материал: большие круг, квадрат, треугольник - «домики».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Набор кругов, квадратов, </w:t>
            </w:r>
            <w:r w:rsidRPr="003961C7">
              <w:rPr>
                <w:rStyle w:val="c6"/>
              </w:rPr>
              <w:lastRenderedPageBreak/>
              <w:t>треугольников разных цветов меньшего размера.  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Педагог показывает большие - круг, квадрат и треугольник, поясняет, что это домики для геометрических фигур.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Далее предлагает ребенку расселить маленькие фигуры по своим домикам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игра «Найди такие же фигуры».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два набора (у педагога и у ребенка) фигур (круг, квадрат, треугольник, прямоугольник, шар, куб) разных размеров - большие и маленькие. 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Воспитатель показывает ребенку какую-либо фигуру и просит найти такую же и назвать ее.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игра «Соотнеси форму с геометрической фигурой».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Материал: предметные картинки (тарелка, платок, мяч, стакан, окно, дверь) и геометрические фигуры (круг, :квадрат, шар, цилиндр, прямоугольник и др.). 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Педагог просит соотнести форму предметов с известными геометрическими фигурами: тарелка - круг, платок - квадрат, мяч - шар, стакан - цилиндр, окно, дверь - прямоугольник и др. 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Дидактическая игра «Собери пирамидку».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> пирамидка из трех (четырех) колец.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Педагог предлагает ребенку разобрать пирамидку. Если ребенок не действует, взрослый разбирает пирамидку сам и предлагает ребенку собрать ее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Задание «На что похоже?»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Материал: </w:t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геометрические фигуры, картинки с изображением </w:t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предметов разной формы (пирамид</w:t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ка, мяч и т. д.).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Инструкция к проведению: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Педагог предлагает ребенку рассмотреть картинки с изображением предметов, а затем разло</w:t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жить картинки к соответствующим геометрическим фигурам, рассказать о том, что сделал.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Цветные кубики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Материалы: набора цветных кубиков: красный, жёлтый, белый, зелёный, синий, оранжевый, фиолетовый.</w:t>
            </w:r>
            <w:proofErr w:type="gramEnd"/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Инструкция к проведению: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Ребёнку предлагаются цветные кубики основных цветов: «Назови, какого цвета кубики». Затем взрослый предлагает ребёнку соотнести кубики по оттенкам. 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За экраном оставляет по два кубика одного оттенка, предлагая назвать: «Назови, какие кубики одинаковые  по цвету?»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tabs>
                <w:tab w:val="left" w:pos="603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lastRenderedPageBreak/>
              <w:t>Память: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Упражнения « Повтори за мной»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Инструкция  «Сейчас мы будем запоминать слова. Слушай внимательно. После того, как я произнесу все слова, ты их мне повторишь так, как запомнил, в любом порядке. Постарайся запомнить как можно больше слов»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>от, рука, сын, мыло, дом)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Повтори фразу: «Летом в лесу было много ягод и грибов»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 Запомни, что нарисовано»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Содержание диагностического задания: 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>Материалы:  Картинки цветок, кукла, мяч, чашка, рыба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Инструкция: «Сейчас я покажу тебе на короткое время картинку с различными изображениями. Будь очень внимательным и постарайся их запомнить». </w:t>
            </w:r>
            <w:r w:rsidRPr="003961C7">
              <w:rPr>
                <w:rFonts w:ascii="Times New Roman" w:hAnsi="Times New Roman"/>
                <w:sz w:val="24"/>
                <w:szCs w:val="24"/>
              </w:rPr>
              <w:br/>
            </w: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Содержание диагностического задания: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«Найди такую же матрёшку*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lastRenderedPageBreak/>
              <w:t>Внимания: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9F57A4" w:rsidRPr="003961C7" w:rsidRDefault="009F57A4" w:rsidP="0071433F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 «Кто спрятался в лесу?»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Материалы: Рисунок с изображением леса и зверей.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Инструкция: Ребёнку предлагается рассмотреть изображение и найти, кто спрятался в лесу. 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После выполнения задания ребёнок должен ответить на вопрос: «Покажи, каких зверей нашёл на картинке. Как узнал изображения зверей.</w:t>
            </w:r>
          </w:p>
          <w:p w:rsidR="009F57A4" w:rsidRPr="003961C7" w:rsidRDefault="009F57A4" w:rsidP="0071433F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Задание 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iCs/>
                <w:sz w:val="24"/>
                <w:szCs w:val="24"/>
              </w:rPr>
              <w:t>«Найди отличия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Cs/>
                <w:sz w:val="24"/>
                <w:szCs w:val="24"/>
              </w:rPr>
              <w:t>Материалы: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Две картинки, имеющие между собой 3-5 различий.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задания.</w:t>
            </w:r>
          </w:p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Инструкция. Ребёнку предлагается внимательно посмотреть на обе картинки и найти, как можно больше различий между ними.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  <w:rPr>
                <w:b/>
              </w:rPr>
            </w:pPr>
            <w:r w:rsidRPr="003961C7">
              <w:rPr>
                <w:rStyle w:val="c6"/>
                <w:b/>
              </w:rPr>
              <w:t>Игра «Четвертый лишний».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Материал: предметные картинки с изображением различных предметов.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Педагог раскладывает предметные картинки по принципу «Четвертый лишний», просит ребенка найти лишнюю картинку и объяснить почему. </w:t>
            </w: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Разрезные картинки.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Задание направлено на выявление уровня развития целостного восприятия предметной картинки.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Материалы: две одинаковые предметные картинки, одна из которых разрезана на две (три) части.</w:t>
            </w: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Инструкция.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t xml:space="preserve"> Педагог показывает ребенку две или три части разрезанной картинки и просит сложить целую картинку: “Сделай целую картинку”.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lastRenderedPageBreak/>
              <w:t>ФЭМП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Дидактическое упражнение «Посади елочки».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плоскостные елочки, разные по высоте (2 шт.).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Инструкция.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Посмотри, все ли елочки одинаковы по высоте? «Посади» елочки в порядке убывания (возрастания), используя слова «выше», «ниже».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sz w:val="24"/>
                <w:szCs w:val="24"/>
              </w:rPr>
              <w:t>2. Дидактическое упражнение «Сравни дорожки».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Материал: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 две дорожки разной длины и ширины, теннисный шарик.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Инструкция.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Педагог предлагает сравнить дорожки по длине и ширине.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Покажи длинную дорожку (короткую).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Что можно сказать о ширине дорожек? 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- Покажи широкую дорожку (узкую).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- Прокати шарик по узкой (широкой) дорожке; по длинной (короткой) дорожке.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  <w:rPr>
                <w:b/>
              </w:rPr>
            </w:pPr>
            <w:r w:rsidRPr="003961C7">
              <w:rPr>
                <w:rStyle w:val="c1"/>
                <w:b/>
              </w:rPr>
              <w:t xml:space="preserve">Дидактическое упражнение «Один, много, ни одного».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>Содержание диагностического задания: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Воспитатель на полках шкафчика расставляет игрушки в следующем порядке: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на одной много игрушек,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на второй - одна,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- на третьей - ни одной. </w:t>
            </w:r>
          </w:p>
          <w:p w:rsidR="009F57A4" w:rsidRPr="003961C7" w:rsidRDefault="009F57A4" w:rsidP="0071433F">
            <w:pPr>
              <w:pStyle w:val="c3"/>
              <w:spacing w:before="0" w:beforeAutospacing="0" w:after="0" w:afterAutospacing="0"/>
              <w:ind w:firstLine="709"/>
            </w:pPr>
            <w:r w:rsidRPr="003961C7">
              <w:rPr>
                <w:rStyle w:val="c6"/>
              </w:rPr>
              <w:t xml:space="preserve">Просит ребенка показать полочку, где стоит много игрушек (одна, ни одной). </w:t>
            </w:r>
          </w:p>
          <w:p w:rsidR="009F57A4" w:rsidRPr="003961C7" w:rsidRDefault="009F57A4" w:rsidP="0071433F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Дидактическая игра «Сколько всего?»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Материал: </w:t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пять игрушек разной величины, цвета, формы (например: большой и маленький мяч, </w:t>
            </w:r>
            <w:r w:rsidRPr="003961C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большая и маленькая пирамидка и т. д.)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Инструкция к проведению: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Педагог  выставляет игрушки </w:t>
            </w: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на стол, просит ответить на вопросы: «Что на столе? Сколько игру</w:t>
            </w: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шек? Одинаковые ли они по форме, по величине, по цвету? Сосчитай игрушки. Сколько всего?»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Задание «Разложи полоски»</w:t>
            </w:r>
          </w:p>
          <w:p w:rsidR="009F57A4" w:rsidRPr="003961C7" w:rsidRDefault="009F57A4" w:rsidP="0071433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Материал: </w:t>
            </w:r>
            <w:r w:rsidRPr="003961C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пять полосок разной длины. </w:t>
            </w:r>
            <w:r w:rsidRPr="003961C7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Инструкция к проведению: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Педагог предлагает ребенку разложить полоски по порядку от самой длинной до самой корот</w:t>
            </w:r>
            <w:r w:rsidRPr="003961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кой, а затем рассказать, какие они по длине.</w:t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Слуховоевосприятия</w:t>
            </w:r>
          </w:p>
        </w:tc>
        <w:tc>
          <w:tcPr>
            <w:tcW w:w="4419" w:type="dxa"/>
          </w:tcPr>
          <w:p w:rsidR="009F57A4" w:rsidRPr="003961C7" w:rsidRDefault="009F57A4" w:rsidP="0071433F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1) определение направления звука</w:t>
            </w:r>
            <w:r w:rsidRPr="003961C7">
              <w:rPr>
                <w:rFonts w:ascii="Times New Roman" w:hAnsi="Times New Roman"/>
                <w:sz w:val="24"/>
                <w:szCs w:val="24"/>
              </w:rPr>
              <w:br/>
            </w:r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3961C7">
              <w:rPr>
                <w:rFonts w:ascii="Times New Roman" w:hAnsi="Times New Roman"/>
                <w:sz w:val="24"/>
                <w:szCs w:val="24"/>
              </w:rPr>
              <w:t xml:space="preserve">"Скажи или покажи, где позвонил колокольчик?" (вверху, внизу, справа, слева, под столом, позади). </w:t>
            </w:r>
            <w:r w:rsidRPr="003961C7">
              <w:rPr>
                <w:rFonts w:ascii="Times New Roman" w:hAnsi="Times New Roman"/>
                <w:sz w:val="24"/>
                <w:szCs w:val="24"/>
              </w:rPr>
              <w:br/>
              <w:t>2) дифференциация звучащих игрушек.</w:t>
            </w:r>
            <w:proofErr w:type="gramEnd"/>
            <w:r w:rsidRPr="003961C7">
              <w:rPr>
                <w:rFonts w:ascii="Times New Roman" w:hAnsi="Times New Roman"/>
                <w:sz w:val="24"/>
                <w:szCs w:val="24"/>
              </w:rPr>
              <w:br/>
              <w:t>Педагог показывает звучащие игрушки и демонстрирует, как они звучат, затем ребенок закрывает глаза. Педагог вызывает звучание одной игрушки из пары.</w:t>
            </w:r>
            <w:r w:rsidRPr="003961C7">
              <w:rPr>
                <w:rFonts w:ascii="Times New Roman" w:hAnsi="Times New Roman"/>
                <w:sz w:val="24"/>
                <w:szCs w:val="24"/>
              </w:rPr>
              <w:br/>
            </w:r>
            <w:r w:rsidRPr="003961C7">
              <w:rPr>
                <w:rFonts w:ascii="Times New Roman" w:hAnsi="Times New Roman"/>
                <w:sz w:val="24"/>
                <w:szCs w:val="24"/>
                <w:u w:val="single"/>
              </w:rPr>
              <w:t>Задание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>: "Покажи что звучит?" (Бубен - дудочка, Барабан - гармонь, Бубен - барабан, Дудочка - погремушка).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  <w:tr w:rsidR="009F57A4" w:rsidRPr="003961C7" w:rsidTr="0071433F">
        <w:tc>
          <w:tcPr>
            <w:tcW w:w="2210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61C7">
              <w:rPr>
                <w:rFonts w:ascii="Times New Roman" w:hAnsi="Times New Roman"/>
                <w:b/>
                <w:sz w:val="24"/>
                <w:szCs w:val="24"/>
              </w:rPr>
              <w:t>Стереогноз</w:t>
            </w:r>
            <w:proofErr w:type="spellEnd"/>
          </w:p>
        </w:tc>
        <w:tc>
          <w:tcPr>
            <w:tcW w:w="4419" w:type="dxa"/>
          </w:tcPr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1C7">
              <w:rPr>
                <w:rFonts w:ascii="Times New Roman" w:hAnsi="Times New Roman"/>
                <w:sz w:val="24"/>
                <w:szCs w:val="24"/>
              </w:rPr>
              <w:br/>
            </w:r>
            <w:r w:rsidRPr="003961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 w:rsidRPr="003961C7">
              <w:rPr>
                <w:rFonts w:ascii="Times New Roman" w:hAnsi="Times New Roman"/>
                <w:b/>
                <w:sz w:val="24"/>
                <w:szCs w:val="24"/>
              </w:rPr>
              <w:t xml:space="preserve">: "Определи на ощупь, что в мешочке?" Инструкция. 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>Ребенку предлагается  ряд предметов для восприятия на ощупь. (Кубик, шарик, пластмассовая игрушка – мишка, железная пластина, небольшая мягкая игрушка). Затем все предметы прячутся в мешочек.</w:t>
            </w:r>
            <w:r w:rsidRPr="003961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42" w:type="dxa"/>
          </w:tcPr>
          <w:p w:rsidR="009F57A4" w:rsidRPr="003961C7" w:rsidRDefault="009F57A4" w:rsidP="0071433F">
            <w:pPr>
              <w:pStyle w:val="a3"/>
              <w:ind w:firstLine="70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961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Критерии оценки: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0-невозможность оценки.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1- выполняется только вместе с взрослым.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2.-выполняется непостоянно, требуется участие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3-выполняется при незначительной поддержке взрослого.</w:t>
            </w:r>
          </w:p>
          <w:p w:rsidR="009F57A4" w:rsidRPr="003961C7" w:rsidRDefault="009F57A4" w:rsidP="0071433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4-выполняется самостоятельно, не требуется поддержка со стороны взрослого.</w:t>
            </w:r>
          </w:p>
        </w:tc>
      </w:tr>
    </w:tbl>
    <w:p w:rsidR="009F57A4" w:rsidRPr="003961C7" w:rsidRDefault="009F57A4" w:rsidP="009F57A4">
      <w:pPr>
        <w:pStyle w:val="a4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7A4" w:rsidRPr="003961C7" w:rsidRDefault="009F57A4" w:rsidP="009F57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57A4" w:rsidRPr="003961C7" w:rsidRDefault="009F57A4" w:rsidP="009F5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СВОДНАЯ ТАБЛИЦА</w:t>
      </w:r>
    </w:p>
    <w:p w:rsidR="009F57A4" w:rsidRPr="003961C7" w:rsidRDefault="009F57A4" w:rsidP="009F5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t>ИТОГОВ ПРОМЕЖУТОЧНОЙ АТТЕСТАЦИИ ОБУЧАЮЩИХСЯ ПО ПРОГРАММЕ ДОПОЛНИТЕЛЬНОГО ОБРАЗОВАНИЯ « ПОЗНАВАТЕЛЬНОЕ РАЗВИТИЕ»</w:t>
      </w:r>
    </w:p>
    <w:p w:rsidR="009F57A4" w:rsidRPr="003961C7" w:rsidRDefault="009F57A4" w:rsidP="009F5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61C7">
        <w:rPr>
          <w:rFonts w:ascii="Times New Roman" w:hAnsi="Times New Roman"/>
          <w:b/>
          <w:sz w:val="24"/>
          <w:szCs w:val="24"/>
        </w:rPr>
        <w:lastRenderedPageBreak/>
        <w:t>ЗА_____________ ГОД</w:t>
      </w:r>
    </w:p>
    <w:p w:rsidR="009F57A4" w:rsidRPr="003961C7" w:rsidRDefault="009F57A4" w:rsidP="009F5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Дата обследования:</w:t>
      </w:r>
    </w:p>
    <w:p w:rsidR="009F57A4" w:rsidRPr="003961C7" w:rsidRDefault="009F57A4" w:rsidP="009F57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1092"/>
        <w:gridCol w:w="1084"/>
        <w:gridCol w:w="1284"/>
        <w:gridCol w:w="1082"/>
        <w:gridCol w:w="1316"/>
        <w:gridCol w:w="1079"/>
        <w:gridCol w:w="1316"/>
      </w:tblGrid>
      <w:tr w:rsidR="009F57A4" w:rsidRPr="003961C7" w:rsidTr="0071433F">
        <w:trPr>
          <w:trHeight w:val="707"/>
        </w:trPr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581" w:type="dxa"/>
            <w:gridSpan w:val="2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577" w:type="dxa"/>
            <w:gridSpan w:val="2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9F57A4" w:rsidRPr="003961C7" w:rsidTr="0071433F"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297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1C7">
              <w:rPr>
                <w:rFonts w:ascii="Times New Roman" w:hAnsi="Times New Roman"/>
                <w:sz w:val="24"/>
                <w:szCs w:val="24"/>
              </w:rPr>
              <w:t>роценты</w:t>
            </w:r>
          </w:p>
        </w:tc>
        <w:tc>
          <w:tcPr>
            <w:tcW w:w="1236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32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9F57A4" w:rsidRPr="003961C7" w:rsidTr="0071433F"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Первый год обучения</w:t>
            </w: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Третий год обучения</w:t>
            </w: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Четвертый год обучения</w:t>
            </w: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7A4" w:rsidRPr="003961C7" w:rsidTr="0071433F">
        <w:tc>
          <w:tcPr>
            <w:tcW w:w="1204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1C7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F57A4" w:rsidRPr="003961C7" w:rsidRDefault="009F57A4" w:rsidP="0071433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7A4" w:rsidRPr="003961C7" w:rsidRDefault="009F57A4" w:rsidP="009F57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57A4" w:rsidRPr="003961C7" w:rsidRDefault="009F57A4" w:rsidP="009F5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1C7">
        <w:rPr>
          <w:rFonts w:ascii="Times New Roman" w:hAnsi="Times New Roman"/>
          <w:sz w:val="24"/>
          <w:szCs w:val="24"/>
        </w:rPr>
        <w:t>Заключения:</w:t>
      </w:r>
    </w:p>
    <w:p w:rsidR="009F57A4" w:rsidRPr="00C2764A" w:rsidRDefault="009F57A4" w:rsidP="009F57A4">
      <w:pPr>
        <w:pStyle w:val="a3"/>
        <w:jc w:val="both"/>
        <w:rPr>
          <w:rFonts w:ascii="Times New Roman" w:hAnsi="Times New Roman"/>
        </w:rPr>
      </w:pPr>
      <w:r w:rsidRPr="00C2764A">
        <w:rPr>
          <w:rFonts w:ascii="Times New Roman" w:hAnsi="Times New Roman"/>
        </w:rPr>
        <w:t xml:space="preserve">Учитель – дефектолог                                                          </w:t>
      </w:r>
    </w:p>
    <w:p w:rsidR="009F57A4" w:rsidRDefault="009F57A4" w:rsidP="009F57A4">
      <w:pPr>
        <w:pStyle w:val="a3"/>
        <w:jc w:val="both"/>
      </w:pPr>
    </w:p>
    <w:p w:rsidR="00ED0280" w:rsidRDefault="00ED0280">
      <w:bookmarkStart w:id="0" w:name="_GoBack"/>
      <w:bookmarkEnd w:id="0"/>
    </w:p>
    <w:sectPr w:rsidR="00ED0280" w:rsidSect="00C5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6D9"/>
    <w:multiLevelType w:val="hybridMultilevel"/>
    <w:tmpl w:val="65529B30"/>
    <w:lvl w:ilvl="0" w:tplc="5380B6B2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EC0173C"/>
    <w:multiLevelType w:val="hybridMultilevel"/>
    <w:tmpl w:val="963A96A2"/>
    <w:lvl w:ilvl="0" w:tplc="3190B2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F57A4"/>
    <w:rsid w:val="000611D3"/>
    <w:rsid w:val="008937F6"/>
    <w:rsid w:val="009F57A4"/>
    <w:rsid w:val="00C5725E"/>
    <w:rsid w:val="00CC1331"/>
    <w:rsid w:val="00E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57A4"/>
    <w:pPr>
      <w:suppressAutoHyphens/>
      <w:ind w:left="720"/>
    </w:pPr>
    <w:rPr>
      <w:rFonts w:cs="Calibri"/>
      <w:lang w:eastAsia="ar-SA"/>
    </w:rPr>
  </w:style>
  <w:style w:type="character" w:customStyle="1" w:styleId="c1">
    <w:name w:val="c1"/>
    <w:basedOn w:val="a0"/>
    <w:rsid w:val="009F57A4"/>
  </w:style>
  <w:style w:type="paragraph" w:styleId="a5">
    <w:name w:val="Body Text Indent"/>
    <w:basedOn w:val="a"/>
    <w:link w:val="a6"/>
    <w:rsid w:val="009F57A4"/>
    <w:pPr>
      <w:spacing w:after="0" w:line="240" w:lineRule="auto"/>
      <w:ind w:left="-540"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F5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9F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9F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57A4"/>
    <w:pPr>
      <w:suppressAutoHyphens/>
      <w:ind w:left="720"/>
    </w:pPr>
    <w:rPr>
      <w:rFonts w:cs="Calibri"/>
      <w:lang w:eastAsia="ar-SA"/>
    </w:rPr>
  </w:style>
  <w:style w:type="character" w:customStyle="1" w:styleId="c1">
    <w:name w:val="c1"/>
    <w:basedOn w:val="a0"/>
    <w:rsid w:val="009F57A4"/>
  </w:style>
  <w:style w:type="paragraph" w:styleId="a5">
    <w:name w:val="Body Text Indent"/>
    <w:basedOn w:val="a"/>
    <w:link w:val="a6"/>
    <w:rsid w:val="009F57A4"/>
    <w:pPr>
      <w:spacing w:after="0" w:line="240" w:lineRule="auto"/>
      <w:ind w:left="-540"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F5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9F5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9F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домена</cp:lastModifiedBy>
  <cp:revision>3</cp:revision>
  <cp:lastPrinted>2017-03-09T00:06:00Z</cp:lastPrinted>
  <dcterms:created xsi:type="dcterms:W3CDTF">2017-02-16T02:56:00Z</dcterms:created>
  <dcterms:modified xsi:type="dcterms:W3CDTF">2017-03-09T00:08:00Z</dcterms:modified>
</cp:coreProperties>
</file>